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F6A5" w14:textId="77777777" w:rsidR="00626516" w:rsidRDefault="00626516" w:rsidP="00626516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o 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>Nacrtu odluke o dopunama odluke o načinu raspodjele sredstava od dozvola za korištenje radiofrekvencijskog  spektra za pružanje usluga putem mobilnih pristupnih s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ustav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>a.</w:t>
      </w:r>
    </w:p>
    <w:p w14:paraId="6EAD12AC" w14:textId="77777777" w:rsidR="00626516" w:rsidRDefault="00626516" w:rsidP="00626516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</w:p>
    <w:p w14:paraId="00B25590" w14:textId="77777777" w:rsidR="00626516" w:rsidRPr="00B955C8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konzultacija o </w:t>
      </w:r>
      <w:r w:rsidRPr="00A85F4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Nacrtu odluke o dopunama odluke o načinu raspodjele sredstava od dozvola za korištenje radiofrekvencijskog  spektra za pružanje usluga putem mobilnih pristupnih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sustav</w:t>
      </w:r>
      <w:r w:rsidRPr="00A85F4A">
        <w:rPr>
          <w:rFonts w:ascii="Times New Roman" w:hAnsi="Times New Roman"/>
          <w:bCs/>
          <w:sz w:val="24"/>
          <w:szCs w:val="24"/>
          <w:lang w:val="af-ZA" w:eastAsia="bs-Latn-BA"/>
        </w:rPr>
        <w:t>a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54891934" w14:textId="77777777" w:rsidR="00626516" w:rsidRPr="008157BA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A98B9F5" w14:textId="77777777" w:rsidR="00626516" w:rsidRPr="008157BA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31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05.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4022B7AF" w14:textId="77777777" w:rsidR="00626516" w:rsidRPr="008157BA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EED7996" w14:textId="77777777" w:rsidR="00626516" w:rsidRPr="008157BA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475E2E22" w14:textId="77777777" w:rsidR="00626516" w:rsidRPr="008157BA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031CA280" w14:textId="77777777" w:rsidR="00626516" w:rsidRPr="008157BA" w:rsidRDefault="00626516" w:rsidP="00626516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7C92BB4C" w14:textId="77777777" w:rsidR="00626516" w:rsidRPr="008157BA" w:rsidRDefault="00626516" w:rsidP="00626516">
      <w:pPr>
        <w:rPr>
          <w:rFonts w:ascii="Times New Roman" w:hAnsi="Times New Roman"/>
          <w:sz w:val="24"/>
          <w:szCs w:val="24"/>
          <w:lang w:val="af-ZA"/>
        </w:rPr>
      </w:pPr>
    </w:p>
    <w:p w14:paraId="242858A9" w14:textId="77777777" w:rsidR="00626516" w:rsidRPr="008157BA" w:rsidRDefault="00626516" w:rsidP="00626516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3ADE1427" w14:textId="77777777" w:rsidR="00626516" w:rsidRPr="008157BA" w:rsidRDefault="00626516" w:rsidP="00626516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4B7DDF4" w14:textId="77777777" w:rsidR="00626516" w:rsidRPr="008157BA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4CCAC5E9" w14:textId="77777777" w:rsidR="00626516" w:rsidRPr="008157BA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1A17679E" w14:textId="77777777" w:rsidR="00626516" w:rsidRPr="008157BA" w:rsidRDefault="00626516" w:rsidP="00626516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0EEEE86D" w14:textId="77777777" w:rsidR="00626516" w:rsidRPr="008157BA" w:rsidRDefault="00626516" w:rsidP="00626516">
      <w:pPr>
        <w:rPr>
          <w:lang w:val="af-ZA"/>
        </w:rPr>
      </w:pPr>
    </w:p>
    <w:p w14:paraId="7E5750C5" w14:textId="77777777" w:rsidR="00626516" w:rsidRPr="008157BA" w:rsidRDefault="00626516" w:rsidP="00626516">
      <w:pPr>
        <w:rPr>
          <w:lang w:val="af-ZA"/>
        </w:rPr>
      </w:pPr>
    </w:p>
    <w:p w14:paraId="76C29817" w14:textId="77777777" w:rsidR="00626516" w:rsidRPr="008157BA" w:rsidRDefault="00626516" w:rsidP="00626516">
      <w:pPr>
        <w:rPr>
          <w:lang w:val="af-ZA"/>
        </w:rPr>
      </w:pPr>
    </w:p>
    <w:p w14:paraId="44183158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16"/>
    <w:rsid w:val="00626516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BE50"/>
  <w15:chartTrackingRefBased/>
  <w15:docId w15:val="{6249CD12-ACC8-47DE-B4E3-DCD98B80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16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516"/>
    <w:rPr>
      <w:color w:val="0000FF"/>
      <w:u w:val="single"/>
    </w:rPr>
  </w:style>
  <w:style w:type="paragraph" w:styleId="NoSpacing">
    <w:name w:val="No Spacing"/>
    <w:uiPriority w:val="1"/>
    <w:qFormat/>
    <w:rsid w:val="00626516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2024-05-31T09:33:00Z</dcterms:created>
  <dcterms:modified xsi:type="dcterms:W3CDTF">2024-05-31T09:33:00Z</dcterms:modified>
</cp:coreProperties>
</file>